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C" w:rsidRPr="00BB7998" w:rsidRDefault="0037215C" w:rsidP="00372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5C" w:rsidRPr="00BB7998" w:rsidRDefault="0037215C" w:rsidP="0037215C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ÖRNEK 4</w:t>
      </w:r>
      <w:r w:rsidRPr="00BB79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 ŞUBE KAPANIŞI</w:t>
      </w:r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5C" w:rsidRDefault="0037215C" w:rsidP="0037215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Yönetim kurulu şirket merkezinde toplanarak aşağıdaki kararları almışlardır. </w:t>
      </w:r>
    </w:p>
    <w:p w:rsidR="0037215C" w:rsidRPr="005D1848" w:rsidRDefault="0037215C" w:rsidP="0037215C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37215C" w:rsidRDefault="0037215C" w:rsidP="0037215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7215C" w:rsidRPr="00BB7998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98">
        <w:rPr>
          <w:rFonts w:ascii="Times New Roman" w:hAnsi="Times New Roman" w:cs="Times New Roman"/>
          <w:b/>
          <w:sz w:val="24"/>
          <w:szCs w:val="24"/>
        </w:rPr>
        <w:t xml:space="preserve">Şirketin </w:t>
      </w:r>
      <w:proofErr w:type="gramStart"/>
      <w:r w:rsidRPr="00BB79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proofErr w:type="gram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ünvanlı </w:t>
      </w:r>
      <w:proofErr w:type="gramStart"/>
      <w:r w:rsidRPr="00BB79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7998">
        <w:rPr>
          <w:rFonts w:ascii="Times New Roman" w:hAnsi="Times New Roman" w:cs="Times New Roman"/>
          <w:b/>
          <w:sz w:val="24"/>
          <w:szCs w:val="24"/>
        </w:rPr>
        <w:t>adresteki</w:t>
      </w:r>
      <w:proofErr w:type="gramEnd"/>
      <w:r w:rsidRPr="00BB7998">
        <w:rPr>
          <w:rFonts w:ascii="Times New Roman" w:hAnsi="Times New Roman" w:cs="Times New Roman"/>
          <w:b/>
          <w:sz w:val="24"/>
          <w:szCs w:val="24"/>
        </w:rPr>
        <w:t xml:space="preserve"> şubesinin kapatılmasına</w:t>
      </w:r>
      <w:r w:rsidR="005B5076">
        <w:rPr>
          <w:rFonts w:ascii="Times New Roman" w:hAnsi="Times New Roman" w:cs="Times New Roman"/>
          <w:b/>
          <w:sz w:val="24"/>
          <w:szCs w:val="24"/>
        </w:rPr>
        <w:t xml:space="preserve"> oy birliğiyle</w:t>
      </w:r>
      <w:r w:rsidRPr="00BB7998">
        <w:rPr>
          <w:rFonts w:ascii="Times New Roman" w:hAnsi="Times New Roman" w:cs="Times New Roman"/>
          <w:b/>
          <w:sz w:val="24"/>
          <w:szCs w:val="24"/>
        </w:rPr>
        <w:t xml:space="preserve"> karar verilmiştir.</w:t>
      </w:r>
    </w:p>
    <w:p w:rsidR="0037215C" w:rsidRDefault="0037215C" w:rsidP="0037215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7215C" w:rsidRDefault="0037215C" w:rsidP="0037215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7215C" w:rsidRDefault="0037215C" w:rsidP="0037215C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37215C" w:rsidRPr="00EE7142" w:rsidRDefault="0037215C" w:rsidP="0037215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37215C" w:rsidRPr="00E93CAA" w:rsidRDefault="0037215C" w:rsidP="0037215C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5C" w:rsidRPr="009B1390" w:rsidRDefault="009B1390" w:rsidP="0037215C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B139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DİKKAT!</w:t>
      </w:r>
    </w:p>
    <w:p w:rsidR="009B1390" w:rsidRDefault="009B1390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76" w:rsidRDefault="005B5076" w:rsidP="005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yönetim kurulu üyeleri dışından bir kişinin imzası bulunamaz.</w:t>
      </w:r>
    </w:p>
    <w:p w:rsidR="0037215C" w:rsidRPr="0039680A" w:rsidRDefault="0037215C" w:rsidP="0037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9680A">
        <w:rPr>
          <w:rFonts w:ascii="Times New Roman" w:hAnsi="Times New Roman" w:cs="Times New Roman"/>
          <w:sz w:val="24"/>
          <w:szCs w:val="24"/>
        </w:rPr>
        <w:t xml:space="preserve">Tüm yönetim </w:t>
      </w:r>
      <w:r w:rsidR="005B5076">
        <w:rPr>
          <w:rFonts w:ascii="Times New Roman" w:hAnsi="Times New Roman" w:cs="Times New Roman"/>
          <w:sz w:val="24"/>
          <w:szCs w:val="24"/>
        </w:rPr>
        <w:t>kurulu üyelerinin karar altın</w:t>
      </w:r>
      <w:r w:rsidRPr="0039680A">
        <w:rPr>
          <w:rFonts w:ascii="Times New Roman" w:hAnsi="Times New Roman" w:cs="Times New Roman"/>
          <w:sz w:val="24"/>
          <w:szCs w:val="24"/>
        </w:rPr>
        <w:t>a adının açılm</w:t>
      </w:r>
      <w:r w:rsidR="005B5076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39680A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</w:p>
    <w:p w:rsidR="006C100C" w:rsidRPr="006C100C" w:rsidRDefault="0037215C" w:rsidP="006C1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9680A">
        <w:rPr>
          <w:rFonts w:ascii="Times New Roman" w:hAnsi="Times New Roman" w:cs="Times New Roman"/>
          <w:sz w:val="24"/>
          <w:szCs w:val="24"/>
        </w:rPr>
        <w:t xml:space="preserve">Yönetim kurulunda tüzel kişi üye var ise </w:t>
      </w:r>
      <w:r w:rsidR="007B0FC9">
        <w:rPr>
          <w:rFonts w:ascii="Times New Roman" w:hAnsi="Times New Roman" w:cs="Times New Roman"/>
          <w:sz w:val="24"/>
          <w:szCs w:val="24"/>
        </w:rPr>
        <w:t>kararın altın</w:t>
      </w:r>
      <w:r w:rsidRPr="0039680A">
        <w:rPr>
          <w:rFonts w:ascii="Times New Roman" w:hAnsi="Times New Roman" w:cs="Times New Roman"/>
          <w:sz w:val="24"/>
          <w:szCs w:val="24"/>
        </w:rPr>
        <w:t xml:space="preserve">a tüzel kişi üyenin </w:t>
      </w:r>
      <w:proofErr w:type="spellStart"/>
      <w:r w:rsidRPr="0039680A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39680A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6C100C" w:rsidRPr="006C100C" w:rsidRDefault="006C100C" w:rsidP="006C1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0C"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6C100C" w:rsidRDefault="006C100C" w:rsidP="006C100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  <w:proofErr w:type="gramStart"/>
      <w:r>
        <w:rPr>
          <w:b/>
          <w:color w:val="000000" w:themeColor="text1"/>
          <w:kern w:val="24"/>
        </w:rPr>
        <w:t>……</w:t>
      </w:r>
      <w:proofErr w:type="gramEnd"/>
      <w:r>
        <w:rPr>
          <w:b/>
          <w:color w:val="000000" w:themeColor="text1"/>
          <w:kern w:val="24"/>
        </w:rPr>
        <w:t>GIDA İNŞAAT TİCARET  A.Ş.    Yönetim Kurulu Üyesi        Yönetim Kurulu Üyesi</w:t>
      </w:r>
    </w:p>
    <w:p w:rsidR="006C100C" w:rsidRDefault="006C100C" w:rsidP="006C100C">
      <w:pPr>
        <w:pStyle w:val="NormalWeb"/>
        <w:spacing w:before="0" w:beforeAutospacing="0" w:after="0" w:afterAutospacing="0"/>
        <w:ind w:left="72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   Adına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                Katılmadı</w:t>
      </w:r>
      <w:r>
        <w:rPr>
          <w:b/>
          <w:color w:val="000000" w:themeColor="text1"/>
          <w:kern w:val="24"/>
        </w:rPr>
        <w:tab/>
      </w:r>
      <w:r>
        <w:rPr>
          <w:b/>
          <w:color w:val="000000" w:themeColor="text1"/>
          <w:kern w:val="24"/>
        </w:rPr>
        <w:tab/>
        <w:t xml:space="preserve">                İMZA</w:t>
      </w:r>
      <w:r>
        <w:rPr>
          <w:b/>
          <w:color w:val="000000" w:themeColor="text1"/>
          <w:kern w:val="24"/>
        </w:rPr>
        <w:tab/>
        <w:t xml:space="preserve">  </w:t>
      </w:r>
    </w:p>
    <w:p w:rsidR="006C100C" w:rsidRDefault="006C100C" w:rsidP="006C100C">
      <w:pPr>
        <w:pStyle w:val="NormalWeb"/>
        <w:spacing w:before="0" w:beforeAutospacing="0" w:after="0" w:afterAutospacing="0"/>
        <w:ind w:left="720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 xml:space="preserve">              İMZA</w:t>
      </w:r>
    </w:p>
    <w:p w:rsidR="006C100C" w:rsidRPr="0039680A" w:rsidRDefault="006C100C" w:rsidP="00372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1AB" w:rsidRDefault="00E251AB" w:rsidP="00E25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toplantılarında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 atılamaz. (TTK Madde 390/2)</w:t>
      </w:r>
    </w:p>
    <w:p w:rsidR="00E251AB" w:rsidRDefault="00E251AB" w:rsidP="00E25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05" w:rsidRPr="0037215C" w:rsidRDefault="009B1405" w:rsidP="0037215C">
      <w:bookmarkStart w:id="0" w:name="_GoBack"/>
      <w:bookmarkEnd w:id="0"/>
    </w:p>
    <w:sectPr w:rsidR="009B1405" w:rsidRPr="0037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5C"/>
    <w:rsid w:val="0037215C"/>
    <w:rsid w:val="005B5076"/>
    <w:rsid w:val="006C100C"/>
    <w:rsid w:val="007B0FC9"/>
    <w:rsid w:val="00813CBA"/>
    <w:rsid w:val="009B1390"/>
    <w:rsid w:val="009B1405"/>
    <w:rsid w:val="00E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C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C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2017-08-16T07:17:00Z</dcterms:created>
  <dcterms:modified xsi:type="dcterms:W3CDTF">2017-08-16T07:17:00Z</dcterms:modified>
</cp:coreProperties>
</file>